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079" w:rsidRPr="00727079" w:rsidRDefault="00727079" w:rsidP="00D25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79" w:rsidRPr="00727079" w:rsidRDefault="00727079" w:rsidP="001F30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7079">
        <w:rPr>
          <w:rFonts w:ascii="Times New Roman" w:hAnsi="Times New Roman" w:cs="Times New Roman"/>
          <w:b/>
          <w:sz w:val="24"/>
          <w:szCs w:val="24"/>
        </w:rPr>
        <w:t>1 блок</w:t>
      </w:r>
    </w:p>
    <w:p w:rsidR="008D763A" w:rsidRDefault="008D763A" w:rsidP="001F3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FB4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Основания уголовной ответственности по уголовному законодательству Республики Казахстан</w:t>
      </w:r>
    </w:p>
    <w:p w:rsidR="00E548C8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bCs/>
          <w:sz w:val="24"/>
          <w:szCs w:val="24"/>
          <w:lang w:val="ru-RU"/>
        </w:rPr>
        <w:t>Криминализация и декриминализация, пенализация и депенализация</w:t>
      </w:r>
    </w:p>
    <w:p w:rsidR="00163404" w:rsidRPr="007C3A45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SimSun"/>
          <w:sz w:val="24"/>
          <w:szCs w:val="24"/>
          <w:lang w:val="ru-RU"/>
        </w:rPr>
      </w:pPr>
      <w:r w:rsidRPr="007C3A45">
        <w:rPr>
          <w:rFonts w:eastAsia="SimSun"/>
          <w:sz w:val="24"/>
          <w:szCs w:val="24"/>
          <w:lang w:val="ru-RU"/>
        </w:rPr>
        <w:t>Проблемные вопросы освобождения от уголовной ответственности</w:t>
      </w:r>
    </w:p>
    <w:p w:rsidR="00B25418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Рецидив преступлений, его виды и правовые последствия.</w:t>
      </w:r>
    </w:p>
    <w:p w:rsidR="00E1040C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rFonts w:eastAsia="SimSun"/>
          <w:sz w:val="24"/>
          <w:szCs w:val="24"/>
          <w:lang w:val="ru-RU"/>
        </w:rPr>
        <w:t>Форма вины: понятие, виды,  и их значение для правоприменительной практики</w:t>
      </w:r>
    </w:p>
    <w:p w:rsidR="00E548C8" w:rsidRPr="008D763A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rFonts w:eastAsia="SimSun"/>
          <w:sz w:val="24"/>
          <w:szCs w:val="24"/>
        </w:rPr>
        <w:t>Досудебное расследование по уголовным делам</w:t>
      </w:r>
    </w:p>
    <w:p w:rsidR="00E548C8" w:rsidRPr="008D763A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>Проблемы уголовно-процессуального доказывания</w:t>
      </w:r>
      <w:r w:rsidRPr="008D763A">
        <w:rPr>
          <w:b/>
          <w:sz w:val="24"/>
          <w:szCs w:val="24"/>
        </w:rPr>
        <w:t>.</w:t>
      </w:r>
    </w:p>
    <w:p w:rsidR="00B25418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Понятие уголовного законодательства, его специфические черты, значение и источники</w:t>
      </w:r>
    </w:p>
    <w:p w:rsidR="006C3886" w:rsidRPr="007C3A45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SimSun"/>
          <w:sz w:val="24"/>
          <w:szCs w:val="24"/>
          <w:lang w:val="ru-RU"/>
        </w:rPr>
      </w:pPr>
      <w:r w:rsidRPr="007C3A45">
        <w:rPr>
          <w:rFonts w:eastAsia="SimSun"/>
          <w:sz w:val="24"/>
          <w:szCs w:val="24"/>
          <w:lang w:val="ru-RU"/>
        </w:rPr>
        <w:t>Обстоятельства, исключающие противоправность и наказуемость деяния</w:t>
      </w:r>
    </w:p>
    <w:p w:rsidR="006C3886" w:rsidRPr="007C3A45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7C3A45">
        <w:rPr>
          <w:bCs/>
          <w:sz w:val="24"/>
          <w:szCs w:val="24"/>
          <w:lang w:val="ru-RU"/>
        </w:rPr>
        <w:t>Проблемные вопросы рассмотрения дел частного обвинения</w:t>
      </w:r>
    </w:p>
    <w:p w:rsidR="00E548C8" w:rsidRPr="007C3A45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Основания и порядок освобождения от уголовной ответственности</w:t>
      </w:r>
    </w:p>
    <w:p w:rsidR="00E1040C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rFonts w:eastAsia="SimSun"/>
          <w:sz w:val="24"/>
          <w:szCs w:val="24"/>
          <w:lang w:val="ru-RU"/>
        </w:rPr>
        <w:t>Обстоятельства, исключающих преступность: понятие, виды, значение в охране прав и интересов человека и гражданина, правомерность</w:t>
      </w:r>
    </w:p>
    <w:p w:rsidR="003A0363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Освобождение от уголовной ответственности и наказания: понятие и виды.</w:t>
      </w:r>
    </w:p>
    <w:p w:rsidR="006C3886" w:rsidRPr="007C3A45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Виды соучастников по уголовному закону, их юридическая характеристика</w:t>
      </w:r>
    </w:p>
    <w:p w:rsidR="006C3886" w:rsidRPr="007C3A45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Виды умысла и их влияние на квалификацию уголовных правонарушений.</w:t>
      </w:r>
    </w:p>
    <w:p w:rsidR="006C3886" w:rsidRPr="008D763A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7C3A45">
        <w:rPr>
          <w:sz w:val="24"/>
          <w:szCs w:val="24"/>
          <w:lang w:val="ru-RU"/>
        </w:rPr>
        <w:t xml:space="preserve">Определение уголовного проступка в действующем уголовном законе. </w:t>
      </w:r>
      <w:r w:rsidRPr="008D763A">
        <w:rPr>
          <w:sz w:val="24"/>
          <w:szCs w:val="24"/>
        </w:rPr>
        <w:t>Определение преступления в действующем уголовном законе</w:t>
      </w:r>
    </w:p>
    <w:p w:rsidR="00E548C8" w:rsidRPr="007C3A45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pacing w:val="-3"/>
          <w:sz w:val="24"/>
          <w:szCs w:val="24"/>
          <w:lang w:val="ru-RU"/>
        </w:rPr>
        <w:t>Принудительные меры медицинского характера и иные меры уголовно- правового воздействия.</w:t>
      </w:r>
    </w:p>
    <w:p w:rsidR="006C3886" w:rsidRPr="008D763A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>Множественность уголовных правонарушений. Рецидив преступлений</w:t>
      </w:r>
    </w:p>
    <w:p w:rsidR="006C3886" w:rsidRPr="007C3A45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Принудительные меры воспитательного воздействия: понятие, содержание и сроки.</w:t>
      </w:r>
    </w:p>
    <w:p w:rsidR="006C3886" w:rsidRPr="007C3A45" w:rsidRDefault="006C388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Классификация преступлений в уголовном законодательстве, ее характеристика</w:t>
      </w:r>
    </w:p>
    <w:p w:rsidR="00126A38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Необходимая оборона, как обстоятельство исключающее уголовную  ответственность и наказание: понятие, условия правомерности.</w:t>
      </w:r>
    </w:p>
    <w:p w:rsidR="00177C5E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Действие уголовного закона в отношении лиц, совершивших уголовное правонарушение за пределами Республики Казахстан</w:t>
      </w:r>
    </w:p>
    <w:p w:rsidR="00126A38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 xml:space="preserve">Реализация позитивной уголовной ответственности в действующем  уголовном законодательстве и </w:t>
      </w:r>
      <w:r w:rsidRPr="008D763A">
        <w:rPr>
          <w:sz w:val="24"/>
          <w:szCs w:val="24"/>
          <w:lang w:val="kk-KZ"/>
        </w:rPr>
        <w:t xml:space="preserve">в </w:t>
      </w:r>
      <w:r w:rsidRPr="007C3A45">
        <w:rPr>
          <w:sz w:val="24"/>
          <w:szCs w:val="24"/>
          <w:lang w:val="ru-RU"/>
        </w:rPr>
        <w:t>перспектив</w:t>
      </w:r>
      <w:r w:rsidRPr="008D763A">
        <w:rPr>
          <w:sz w:val="24"/>
          <w:szCs w:val="24"/>
          <w:lang w:val="kk-KZ"/>
        </w:rPr>
        <w:t>е</w:t>
      </w:r>
    </w:p>
    <w:p w:rsidR="00126A38" w:rsidRPr="008D763A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7C3A45">
        <w:rPr>
          <w:sz w:val="24"/>
          <w:szCs w:val="24"/>
          <w:lang w:val="ru-RU"/>
        </w:rPr>
        <w:t xml:space="preserve">Роль поощрительных норм в реализации позитивной уголовной ответственности. </w:t>
      </w:r>
      <w:r w:rsidRPr="008D763A">
        <w:rPr>
          <w:sz w:val="24"/>
          <w:szCs w:val="24"/>
        </w:rPr>
        <w:t>Виды поощрительных норм.</w:t>
      </w:r>
    </w:p>
    <w:p w:rsidR="00E548C8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Место поощрительных норм в системе норм уголовного права</w:t>
      </w:r>
    </w:p>
    <w:p w:rsidR="00126A38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Проблемы классификации поощрительных норм уголовного права</w:t>
      </w:r>
    </w:p>
    <w:p w:rsidR="00126A38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Роль поощрения в борьбе с преступностью</w:t>
      </w:r>
    </w:p>
    <w:p w:rsidR="00177C5E" w:rsidRPr="007C3A45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Определение квалификации преступлений, ее значение.</w:t>
      </w:r>
    </w:p>
    <w:p w:rsidR="00126A38" w:rsidRPr="008D763A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>Принципы квалификации преступлений.</w:t>
      </w:r>
    </w:p>
    <w:p w:rsidR="00E548C8" w:rsidRPr="008D763A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>Квалификационные ошибки</w:t>
      </w:r>
    </w:p>
    <w:p w:rsidR="003A2443" w:rsidRPr="008D763A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>Причины квалификационных ошибок</w:t>
      </w:r>
    </w:p>
    <w:p w:rsidR="00126A38" w:rsidRPr="008D763A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>Этапы квалификации преступлений</w:t>
      </w:r>
    </w:p>
    <w:p w:rsidR="00D25CDC" w:rsidRPr="008D763A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kk-KZ"/>
        </w:rPr>
        <w:t>Реализация позитивной уголовной ответственности в действующем  уголовном законодательстве и перспективе.</w:t>
      </w:r>
    </w:p>
    <w:p w:rsidR="00126A38" w:rsidRPr="008D763A" w:rsidRDefault="003A2443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kk-KZ"/>
        </w:rPr>
        <w:t>Концепция позитивной ответственности в современном уголовном праве: понятие и содержание позитивного аспекта уголовной ответственности.</w:t>
      </w:r>
    </w:p>
    <w:p w:rsidR="00126A38" w:rsidRPr="007C3A45" w:rsidRDefault="003E3CD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rFonts w:eastAsia="Calibri"/>
          <w:sz w:val="24"/>
          <w:szCs w:val="24"/>
          <w:lang w:val="kk-KZ"/>
        </w:rPr>
        <w:t>Основания позитивной уголовной ответственности – понятие и содержание</w:t>
      </w:r>
    </w:p>
    <w:p w:rsidR="00126A38" w:rsidRPr="007C3A45" w:rsidRDefault="003E3CD6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rFonts w:eastAsia="Calibri"/>
          <w:sz w:val="24"/>
          <w:szCs w:val="24"/>
          <w:lang w:val="ru-RU"/>
        </w:rPr>
        <w:t>Проблема социальной ответственности в философии и юриспруденции. Возникновение понятия позитивной уголовной ответственности.</w:t>
      </w:r>
    </w:p>
    <w:p w:rsidR="00220DCD" w:rsidRPr="007C3A45" w:rsidRDefault="000853CB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Философские, мировоззренческие подходы, выражающие наиболее универсальные принципы мышления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 xml:space="preserve">Классификация и характеристика основных методов современной проблемы общей теории права </w:t>
      </w:r>
    </w:p>
    <w:p w:rsidR="00220DCD" w:rsidRPr="008D763A" w:rsidRDefault="000853CB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Становление, развитие и современное состояние теории государства и права.</w:t>
      </w:r>
    </w:p>
    <w:p w:rsidR="00220DCD" w:rsidRPr="008D763A" w:rsidRDefault="000853CB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Категории и понятия теории государства и права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Причины и формы возникновения государства </w:t>
      </w:r>
    </w:p>
    <w:p w:rsidR="00220DCD" w:rsidRPr="007C3A45" w:rsidRDefault="008D2966" w:rsidP="001F3005">
      <w:pPr>
        <w:pStyle w:val="a4"/>
        <w:numPr>
          <w:ilvl w:val="0"/>
          <w:numId w:val="8"/>
        </w:numPr>
        <w:tabs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lastRenderedPageBreak/>
        <w:t>Теоретические проблемы понимания государства и его признаков</w:t>
      </w:r>
    </w:p>
    <w:p w:rsidR="00E548C8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Основные теории о происхождении права </w:t>
      </w:r>
    </w:p>
    <w:p w:rsidR="008D2966" w:rsidRPr="007C3A45" w:rsidRDefault="008D2966" w:rsidP="001F3005">
      <w:pPr>
        <w:pStyle w:val="a4"/>
        <w:numPr>
          <w:ilvl w:val="0"/>
          <w:numId w:val="8"/>
        </w:numPr>
        <w:tabs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Теоретические и практические вопросы соотношения государства и общества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Классовое и </w:t>
      </w:r>
      <w:r w:rsidR="00E548C8" w:rsidRPr="007C3A45">
        <w:rPr>
          <w:sz w:val="24"/>
          <w:szCs w:val="24"/>
          <w:lang w:val="ru-RU"/>
        </w:rPr>
        <w:t>общ</w:t>
      </w:r>
      <w:r w:rsidR="00525178" w:rsidRPr="007C3A45">
        <w:rPr>
          <w:sz w:val="24"/>
          <w:szCs w:val="24"/>
          <w:lang w:val="ru-RU"/>
        </w:rPr>
        <w:t>есоциальное</w:t>
      </w:r>
      <w:r w:rsidRPr="007C3A45">
        <w:rPr>
          <w:sz w:val="24"/>
          <w:szCs w:val="24"/>
          <w:lang w:val="ru-RU"/>
        </w:rPr>
        <w:t xml:space="preserve"> в сущности государства 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Основные подходы к типологии государств </w:t>
      </w:r>
    </w:p>
    <w:p w:rsidR="00E548C8" w:rsidRPr="007C3A45" w:rsidRDefault="00525178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Теоретические и практические проблемы обоснования места и роли государства в жизни общества, его социального назначения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Функции государства: понятие, содержание и классификация.</w:t>
      </w:r>
    </w:p>
    <w:p w:rsidR="00220DCD" w:rsidRPr="008D763A" w:rsidRDefault="00B110D8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</w:rPr>
        <w:t>Функционирование государства: государственная служба.</w:t>
      </w:r>
    </w:p>
    <w:p w:rsidR="00220DCD" w:rsidRPr="008D763A" w:rsidRDefault="00B110D8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</w:rPr>
        <w:t>Теория полицейского государства.</w:t>
      </w:r>
    </w:p>
    <w:p w:rsidR="00220DCD" w:rsidRPr="008D763A" w:rsidRDefault="00B110D8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</w:rPr>
        <w:t>Теория целостного государства.</w:t>
      </w:r>
    </w:p>
    <w:p w:rsidR="00E548C8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 xml:space="preserve">Механизм государства понятие и структура 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Понятие и виды государственных органов. Принципы организации и деятельности государственного аппарата.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Форма государственного правления: понятие, основные виды.</w:t>
      </w:r>
    </w:p>
    <w:p w:rsidR="00E548C8" w:rsidRPr="007C3A45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Форма государственного устройства: понятие, разновидности.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Политический (государственный) режим: понятие и виды.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>Личность и государство.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>Юридические обязанности личности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Понятие, структура и функции политической системы.</w:t>
      </w:r>
    </w:p>
    <w:p w:rsidR="00E548C8" w:rsidRPr="007C3A45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 xml:space="preserve">Государство в политической системе общества. 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Политические партии в политической системе.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>Государство и религия.</w:t>
      </w:r>
    </w:p>
    <w:p w:rsidR="00E548C8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Понятие и принципы формирования гражданского общества.</w:t>
      </w:r>
    </w:p>
    <w:p w:rsidR="00220DCD" w:rsidRPr="008D763A" w:rsidRDefault="000F71B2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Основные этапы, тенденции и перспективы развития права и государства в гражданском обществе</w:t>
      </w:r>
      <w:r w:rsidR="00220DCD" w:rsidRPr="007C3A45">
        <w:rPr>
          <w:sz w:val="24"/>
          <w:szCs w:val="24"/>
          <w:lang w:val="ru-RU"/>
        </w:rPr>
        <w:t>.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Возникновение и развитие учения о правовом государстве.</w:t>
      </w:r>
    </w:p>
    <w:p w:rsidR="00E548C8" w:rsidRPr="007C3A45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Понятие и принципы правового государства.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Личность, демократия, конституционная законность в правовом государстве.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Теория и практика формирования правового государ</w:t>
      </w:r>
      <w:r w:rsidR="0021333A" w:rsidRPr="007C3A45">
        <w:rPr>
          <w:sz w:val="24"/>
          <w:szCs w:val="24"/>
          <w:lang w:val="ru-RU"/>
        </w:rPr>
        <w:t xml:space="preserve">ства в современном  Казахстане 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Закономерности развития казахстанской государственности и проблемы её укрепления.</w:t>
      </w:r>
    </w:p>
    <w:p w:rsidR="00220DCD" w:rsidRPr="008D763A" w:rsidRDefault="00220DCD" w:rsidP="001F300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Форма правления и форма государственного устройства Республики Казахстан</w:t>
      </w:r>
      <w:r w:rsidRPr="008D763A">
        <w:rPr>
          <w:sz w:val="24"/>
          <w:szCs w:val="24"/>
          <w:lang w:val="kk-KZ"/>
        </w:rPr>
        <w:t>.</w:t>
      </w:r>
    </w:p>
    <w:p w:rsidR="00727079" w:rsidRPr="00727079" w:rsidRDefault="00727079" w:rsidP="001F3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27079" w:rsidRDefault="008D763A" w:rsidP="001F3005">
      <w:pPr>
        <w:pStyle w:val="a4"/>
        <w:numPr>
          <w:ilvl w:val="0"/>
          <w:numId w:val="9"/>
        </w:numPr>
        <w:ind w:left="284" w:hanging="284"/>
        <w:jc w:val="both"/>
        <w:rPr>
          <w:b/>
          <w:sz w:val="24"/>
          <w:szCs w:val="24"/>
          <w:lang w:val="kk-KZ"/>
        </w:rPr>
      </w:pPr>
      <w:r w:rsidRPr="008D763A">
        <w:rPr>
          <w:b/>
          <w:sz w:val="24"/>
          <w:szCs w:val="24"/>
          <w:lang w:val="kk-KZ"/>
        </w:rPr>
        <w:t>Б</w:t>
      </w:r>
      <w:r w:rsidR="00727079" w:rsidRPr="008D763A">
        <w:rPr>
          <w:b/>
          <w:sz w:val="24"/>
          <w:szCs w:val="24"/>
          <w:lang w:val="kk-KZ"/>
        </w:rPr>
        <w:t>лок</w:t>
      </w:r>
    </w:p>
    <w:p w:rsidR="008D763A" w:rsidRPr="008D763A" w:rsidRDefault="008D763A" w:rsidP="001F3005">
      <w:pPr>
        <w:pStyle w:val="a4"/>
        <w:ind w:left="284"/>
        <w:jc w:val="both"/>
        <w:rPr>
          <w:b/>
          <w:sz w:val="24"/>
          <w:szCs w:val="24"/>
          <w:lang w:val="kk-KZ"/>
        </w:rPr>
      </w:pP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ru-RU"/>
        </w:rPr>
        <w:t>Коррупционные преступления и их уголовно-правовая характеристика.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ru-RU"/>
        </w:rPr>
        <w:t>Преступления террористической направленности и их уголовно-правовая и криминологическая характеристика.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SimSun"/>
          <w:sz w:val="24"/>
          <w:szCs w:val="24"/>
          <w:lang w:val="ru-RU"/>
        </w:rPr>
      </w:pPr>
      <w:r w:rsidRPr="008D763A">
        <w:rPr>
          <w:sz w:val="24"/>
          <w:szCs w:val="24"/>
          <w:lang w:val="ru-RU"/>
        </w:rPr>
        <w:t>Преступления экстремистской направленности и их уголовно-правовая и криминологическая характеристика.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Реализация уголовной политики в строгом соответствии с конституционным законодательством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SimSun"/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Понятие уголовного закона, его признаки и основные функции..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SimSun"/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Уголовная политика как одно из направлений государственной политики.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Понятие и критерии эффективности уголовных наказаний.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Понятие, социальная природа и признаки преступления по уголовному праву Республики Казахстан.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SimSun"/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Категоризация преступлений, ее критерии и практическое значение по уголовному законодательству Казахстан.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Отграничение уголовного правонарушения (преступления, уголовного проступка) от административных, иных правонарушений и других антиобщественных поступков.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 xml:space="preserve">Участники уголовного процесса, защищающие свои или представляемые права и интересы 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Юридическая и фактическая ошибка и их значение для решения вопроса об уголовной ответственности.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Общие начала назначения наказания: понятие и порядок, индивидуализация наказания.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lastRenderedPageBreak/>
        <w:t>Понятие и виды обстоятельств, смягчающих наказание и их характеристика.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Понятие и виды обстоятельств, отягчающих  наказание и их характеристика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Понятие и этапы квалификации уголовных правонарушений (преступлений, уголовных проступков).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pacing w:val="-3"/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Значение квалификации уголовных правонарушений (преступлений, уголовных проступков) в обеспечении законности, прав и законных интересов граждан.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 xml:space="preserve">Вменяемость и невменяемость как необходимое условие уголовной ответственности 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Общая характеристика и структура Особенной части УК РК.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Уголовные правонарушения против личности в УК РК: уголовно-правовая, криминологическая  характеристика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Сущность проблемы ответственности в уголовном праве.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 xml:space="preserve">Дайте разъяснение понятию «лидер общественного объединения» 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Формирование различных концепций определения уголовной ответственности.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Основные концепции уголовной ответственности в современном уголовном праве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Уголовная ответственность как реальноепретерпевание отрицательных последствий преступления.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Уголовная ответственность как уголовно-правовое отношение.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Уголовная ответственность как правовая обязанность виновного лица, возникающая в связи с совершением преступления.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Начальный и конечный моменты уголовной ответственности.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 xml:space="preserve">Лишение гражданства РК как вид уголовного наказания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>Содержание основания уголовной ответственности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Понятие и формы реализации уголовной ответственности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Процессуальный статус следователя на современном этапе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Актуальные вопросы досудебного производства по делам об уголовных проступках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rFonts w:eastAsia="Calibri"/>
          <w:sz w:val="24"/>
          <w:szCs w:val="24"/>
          <w:lang w:val="ru-RU"/>
        </w:rPr>
        <w:t>Актуальные вопросы совершенствования форм досудебного расследования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Реализация конституционного права на квалифицированную юридическую помощь в досудебном производстве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Демократия как основа реформ современного государства Республики Казахстан 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Основные подходы к пониманию права. </w:t>
      </w:r>
      <w:r w:rsidRPr="008D763A">
        <w:rPr>
          <w:sz w:val="24"/>
          <w:szCs w:val="24"/>
        </w:rPr>
        <w:t xml:space="preserve">Сущность права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Проблема правопонимания (субстрата права) в отечественной юридической науке.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Принципы права как отражение его социальной ценности: понятие, классификация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Функции права: понятие и виды. </w:t>
      </w:r>
      <w:r w:rsidRPr="008D763A">
        <w:rPr>
          <w:sz w:val="24"/>
          <w:szCs w:val="24"/>
        </w:rPr>
        <w:t xml:space="preserve">Формы реализации функций права 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Проблемы понимания и формирования источников (форм) права.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</w:rPr>
        <w:t>Соотношение права и политики</w:t>
      </w:r>
      <w:r w:rsidRPr="008D763A">
        <w:rPr>
          <w:sz w:val="24"/>
          <w:szCs w:val="24"/>
          <w:lang w:val="kk-KZ"/>
        </w:rPr>
        <w:t>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napToGrid w:val="0"/>
          <w:sz w:val="24"/>
          <w:szCs w:val="24"/>
        </w:rPr>
      </w:pPr>
      <w:r w:rsidRPr="008D763A">
        <w:rPr>
          <w:snapToGrid w:val="0"/>
          <w:sz w:val="24"/>
          <w:szCs w:val="24"/>
        </w:rPr>
        <w:t>Государство, право, демократия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Соотношение права и морали: единство, различие, взаимодействие, противоречие</w:t>
      </w:r>
      <w:r w:rsidRPr="008D763A">
        <w:rPr>
          <w:sz w:val="24"/>
          <w:szCs w:val="24"/>
          <w:lang w:val="kk-KZ"/>
        </w:rPr>
        <w:t>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napToGrid w:val="0"/>
          <w:sz w:val="24"/>
          <w:szCs w:val="24"/>
          <w:lang w:val="ru-RU"/>
        </w:rPr>
      </w:pPr>
      <w:r w:rsidRPr="007C3A45">
        <w:rPr>
          <w:snapToGrid w:val="0"/>
          <w:sz w:val="24"/>
          <w:szCs w:val="24"/>
          <w:lang w:val="ru-RU"/>
        </w:rPr>
        <w:t>Проблемы льгот и поощрений в праве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>Понятие формы (источника) права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</w:rPr>
        <w:t>Признаки и функции права.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Особенности применения принципа разделения властей в Республике Казахстан.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shd w:val="clear" w:color="auto" w:fill="FFFFFF"/>
          <w:lang w:val="ru-RU"/>
        </w:rPr>
      </w:pPr>
      <w:r w:rsidRPr="007C3A45">
        <w:rPr>
          <w:sz w:val="24"/>
          <w:szCs w:val="24"/>
          <w:shd w:val="clear" w:color="auto" w:fill="FFFFFF"/>
          <w:lang w:val="ru-RU"/>
        </w:rPr>
        <w:t>Особенности права добуржуазного исторического типа.</w:t>
      </w:r>
    </w:p>
    <w:p w:rsidR="00383AB8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Закон: понятие, признаки, виды. Подзаконные акты, их признаки и виды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Действие юридических актов во времени, пространстве и по кругу лиц теоретические и практические вопросы и проблемы.</w:t>
      </w:r>
    </w:p>
    <w:p w:rsidR="00727079" w:rsidRPr="007C3A45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Формы взаимодействия внутригосударственного и международного права.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Предмет правового регулирования. Методы и способы правового регулирования.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>Типы правового регулирования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Процесс правового регулирования, его основные стадии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Понятие механизма правового регулирования и его основные элементы. </w:t>
      </w:r>
      <w:r w:rsidRPr="008D763A">
        <w:rPr>
          <w:sz w:val="24"/>
          <w:szCs w:val="24"/>
        </w:rPr>
        <w:t xml:space="preserve">Эффективность действия механизма правового регулирования и ее критерии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Понятие и признаки правовой нормы. </w:t>
      </w:r>
      <w:r w:rsidRPr="008D763A">
        <w:rPr>
          <w:sz w:val="24"/>
          <w:szCs w:val="24"/>
        </w:rPr>
        <w:t xml:space="preserve">Структура нормы права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Виды и классификация норм права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Понятие и структура системы права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Предмет и метод правового регулирования как основа дифференциации норм права на отрасли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lastRenderedPageBreak/>
        <w:t xml:space="preserve">Соотношение системы права с системой законодательства и правовой системой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Тенденции развития системы права и системы законодательства в Республике Казахстан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Правотворчество: понятие, принципы, виды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Понятие и стадии законотворчества в Республике Казахстан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Систематизация нормативных правовых актов: понятие, виды. Понятие и виды инкорпорации нормативных правовых актов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Понятие и виды кодификации </w:t>
      </w:r>
    </w:p>
    <w:p w:rsidR="00383AB8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Правовые отношения: понятие, признаки, предпосылки возникновения 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Понятие правового отношения. Структура правоотношения. Теоретические и практические вопросы обоснования объектов правоотношения и юридических фактов.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Правоспособность, дееспособность и деликтоспособность субъектов права .</w:t>
      </w:r>
    </w:p>
    <w:p w:rsidR="00727079" w:rsidRPr="008D763A" w:rsidRDefault="00727079" w:rsidP="001F3005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Субъективные права и юридические обязанности в правовых отношениях </w:t>
      </w:r>
    </w:p>
    <w:p w:rsidR="00727079" w:rsidRPr="00727079" w:rsidRDefault="00727079" w:rsidP="001F3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079" w:rsidRDefault="008D763A" w:rsidP="001F3005">
      <w:pPr>
        <w:pStyle w:val="a4"/>
        <w:numPr>
          <w:ilvl w:val="0"/>
          <w:numId w:val="9"/>
        </w:numPr>
        <w:ind w:left="284" w:hanging="284"/>
        <w:jc w:val="both"/>
        <w:rPr>
          <w:b/>
          <w:sz w:val="24"/>
          <w:szCs w:val="24"/>
          <w:lang w:val="kk-KZ"/>
        </w:rPr>
      </w:pPr>
      <w:r w:rsidRPr="008D763A">
        <w:rPr>
          <w:b/>
          <w:sz w:val="24"/>
          <w:szCs w:val="24"/>
          <w:lang w:val="kk-KZ"/>
        </w:rPr>
        <w:t>Б</w:t>
      </w:r>
      <w:r w:rsidR="00727079" w:rsidRPr="008D763A">
        <w:rPr>
          <w:b/>
          <w:sz w:val="24"/>
          <w:szCs w:val="24"/>
          <w:lang w:val="kk-KZ"/>
        </w:rPr>
        <w:t>лок</w:t>
      </w:r>
    </w:p>
    <w:p w:rsidR="008D763A" w:rsidRPr="008D763A" w:rsidRDefault="008D763A" w:rsidP="001F3005">
      <w:pPr>
        <w:pStyle w:val="a4"/>
        <w:ind w:left="284"/>
        <w:jc w:val="both"/>
        <w:rPr>
          <w:b/>
          <w:sz w:val="24"/>
          <w:szCs w:val="24"/>
          <w:lang w:val="kk-KZ"/>
        </w:rPr>
      </w:pP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hanging="72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>Деформация правового сознания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hanging="72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ru-RU"/>
        </w:rPr>
        <w:t>Современное научное толкование уголовного закона, его основные характеристики.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27079">
        <w:rPr>
          <w:sz w:val="24"/>
          <w:szCs w:val="24"/>
          <w:lang w:val="ru-RU"/>
        </w:rPr>
        <w:t>Научное толкование уголовного правонарушения (преступление, уголовный проступок): понятие, социально-правовая природа, состав уголовного правонарушения и их виды, проблемы установления элементов и признаков составов уголовных правонарушений в практической деятельности правоохранительных органов и в судебной практике.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Освобождение от уголовной ответственности при выполнении условий процессуального соглашения.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Научные основы изучения обстоятельств, исключающих преступность деяния.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Научное осмысление стадий совершения уголовного правонарушения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Научные основы понимания соучастия в уголовном праве.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Научные основы толкования множественности уголовных правонарушений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 xml:space="preserve">Достижения и недостатки УПК РК 2014 года. 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Научные подходы понимания  системы уголовных наказаний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Научное толкование освобождения от уголовной ответственности и наказания.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>Научное толкование уголовной ответственности несовершеннолетних</w:t>
      </w:r>
    </w:p>
    <w:p w:rsidR="00383AB8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Научные основы значения Общей и Особенной частей УК РК и их соотношение.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Современное состояние уголовно-правовой политики и дальнейшие пути ее развития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iCs/>
          <w:sz w:val="24"/>
          <w:szCs w:val="24"/>
          <w:bdr w:val="none" w:sz="0" w:space="0" w:color="auto" w:frame="1"/>
          <w:lang w:val="ru-RU"/>
        </w:rPr>
        <w:t xml:space="preserve">Правовые категории </w:t>
      </w:r>
      <w:r w:rsidRPr="008D763A">
        <w:rPr>
          <w:rFonts w:eastAsia="SimSun"/>
          <w:sz w:val="24"/>
          <w:szCs w:val="24"/>
          <w:lang w:val="kk-KZ"/>
        </w:rPr>
        <w:t xml:space="preserve">«уголовный закон» и «уголовное законодательство»: понятие, их </w:t>
      </w:r>
      <w:r w:rsidRPr="007C3A45">
        <w:rPr>
          <w:sz w:val="24"/>
          <w:szCs w:val="24"/>
          <w:lang w:val="ru-RU"/>
        </w:rPr>
        <w:t xml:space="preserve">специфические черты, </w:t>
      </w:r>
      <w:r w:rsidRPr="007C3A45">
        <w:rPr>
          <w:iCs/>
          <w:sz w:val="24"/>
          <w:szCs w:val="24"/>
          <w:bdr w:val="none" w:sz="0" w:space="0" w:color="auto" w:frame="1"/>
          <w:lang w:val="ru-RU"/>
        </w:rPr>
        <w:t>соотношения, проблемы законодательного закрепления.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iCs/>
          <w:sz w:val="24"/>
          <w:szCs w:val="24"/>
          <w:bdr w:val="none" w:sz="0" w:space="0" w:color="auto" w:frame="1"/>
          <w:lang w:val="kk-KZ"/>
        </w:rPr>
        <w:t xml:space="preserve">Институт </w:t>
      </w:r>
      <w:r w:rsidRPr="007C3A45">
        <w:rPr>
          <w:iCs/>
          <w:sz w:val="24"/>
          <w:szCs w:val="24"/>
          <w:bdr w:val="none" w:sz="0" w:space="0" w:color="auto" w:frame="1"/>
          <w:lang w:val="ru-RU"/>
        </w:rPr>
        <w:t>стадий совершения уголовного правонарушения: понятие, виды, значение</w:t>
      </w:r>
      <w:r w:rsidRPr="007C3A45">
        <w:rPr>
          <w:rFonts w:eastAsia="SimSun"/>
          <w:sz w:val="24"/>
          <w:szCs w:val="24"/>
          <w:lang w:val="ru-RU"/>
        </w:rPr>
        <w:t xml:space="preserve"> для наступления уголовной ответственности, проблемы применения в практической деятельности правоохранительных органов и в судебной практике.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pacing w:val="-3"/>
          <w:sz w:val="24"/>
          <w:szCs w:val="24"/>
          <w:lang w:val="ru-RU"/>
        </w:rPr>
      </w:pPr>
      <w:r w:rsidRPr="007C3A45">
        <w:rPr>
          <w:bCs/>
          <w:sz w:val="24"/>
          <w:szCs w:val="24"/>
          <w:lang w:val="ru-RU"/>
        </w:rPr>
        <w:t>Криминализация и декриминализация, пенализация и депенализация: понятие, значение для повышения эффективности уголовно-правового регулирования общественных отношений в современном обществе.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Нормы уголовного законодательства: понятия, особенности закрепления в нормативных актах, виды, порядок действие, проблемы действия норм уголовного законодательства, стадии применения, обратная сила уголовного закона при изменении норм Общей части Уголовного кодекса Республики Казахстан.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Институт назначения уголовного наказания: понятие общих начал назначения наказания и роль санкции статьи Особенной части Уголовного кодекса Республики Казахстан при их назначении, смягчающие и отягчающие обстоятельства, особенности назначения наказания, совершенные в соучастии, при множественности и неоднократности уголовных правонарушений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SimSun"/>
          <w:sz w:val="24"/>
          <w:szCs w:val="24"/>
          <w:lang w:val="ru-RU"/>
        </w:rPr>
      </w:pPr>
      <w:r w:rsidRPr="00727079">
        <w:rPr>
          <w:sz w:val="24"/>
          <w:szCs w:val="24"/>
          <w:shd w:val="clear" w:color="auto" w:fill="FFFFFF"/>
          <w:lang w:val="ru-RU"/>
        </w:rPr>
        <w:t xml:space="preserve">Институт соучастия в уголовном правонарушении: понятие, формы соучастия и их виды, значение их для </w:t>
      </w:r>
      <w:r w:rsidRPr="00727079">
        <w:rPr>
          <w:iCs/>
          <w:sz w:val="24"/>
          <w:szCs w:val="24"/>
          <w:bdr w:val="none" w:sz="0" w:space="0" w:color="auto" w:frame="1"/>
          <w:lang w:val="ru-RU"/>
        </w:rPr>
        <w:t>дифференциации и индивидуализации уголовной ответственности, э</w:t>
      </w:r>
      <w:r w:rsidRPr="00727079">
        <w:rPr>
          <w:sz w:val="24"/>
          <w:szCs w:val="24"/>
          <w:lang w:val="ru-RU"/>
        </w:rPr>
        <w:t xml:space="preserve">ксцесс соучастника, </w:t>
      </w:r>
      <w:r w:rsidRPr="00727079">
        <w:rPr>
          <w:iCs/>
          <w:sz w:val="24"/>
          <w:szCs w:val="24"/>
          <w:bdr w:val="none" w:sz="0" w:space="0" w:color="auto" w:frame="1"/>
          <w:lang w:val="ru-RU"/>
        </w:rPr>
        <w:t xml:space="preserve">проблемы </w:t>
      </w:r>
      <w:r w:rsidRPr="00727079">
        <w:rPr>
          <w:rFonts w:eastAsia="SimSun"/>
          <w:sz w:val="24"/>
          <w:szCs w:val="24"/>
          <w:lang w:val="ru-RU"/>
        </w:rPr>
        <w:t>применения в практической деятельности правоохранительных органов и в судебной практике.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Институт освобождения от уголовной ответственности:</w:t>
      </w:r>
      <w:r w:rsidRPr="007C3A45">
        <w:rPr>
          <w:sz w:val="24"/>
          <w:szCs w:val="24"/>
          <w:shd w:val="clear" w:color="auto" w:fill="FFFFFF"/>
          <w:lang w:val="ru-RU"/>
        </w:rPr>
        <w:t xml:space="preserve"> понятие, основания и виды освобождения, </w:t>
      </w:r>
      <w:r w:rsidRPr="007C3A45">
        <w:rPr>
          <w:iCs/>
          <w:sz w:val="24"/>
          <w:szCs w:val="24"/>
          <w:bdr w:val="none" w:sz="0" w:space="0" w:color="auto" w:frame="1"/>
          <w:lang w:val="ru-RU"/>
        </w:rPr>
        <w:t xml:space="preserve">проблемы </w:t>
      </w:r>
      <w:r w:rsidRPr="007C3A45">
        <w:rPr>
          <w:rFonts w:eastAsia="SimSun"/>
          <w:sz w:val="24"/>
          <w:szCs w:val="24"/>
          <w:lang w:val="ru-RU"/>
        </w:rPr>
        <w:t>применения в практической деятельности правоохранительных органов и в судебной практике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lastRenderedPageBreak/>
        <w:t>Соотношение объекта и предмета уголовного правоотношения 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Уголовно-правовая политика Республики Казахстан и основные тенденции ее развития на современном этапе развития общества.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Длящиеся, продолжаемые и составные (сложные) уголовные правонарушения</w:t>
      </w:r>
    </w:p>
    <w:p w:rsidR="00383AB8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Проблемы уголовной ответственности и ее основание</w:t>
      </w:r>
    </w:p>
    <w:p w:rsidR="00727079" w:rsidRPr="005D3207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5D3207">
        <w:rPr>
          <w:sz w:val="24"/>
          <w:szCs w:val="24"/>
          <w:lang w:val="ru-RU"/>
        </w:rPr>
        <w:t>Отличие множественности от единичных сложных уголовных правонарушений: продолжаемых, длящихся, составных, с альтернативными действиями, с альтернативными последствиями, с двумя формами вины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Разграничение идеальной совокупности и сложного уголовного правонарушения от конкуренции уголовно-правовых норм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Институт соучастие в уголовном правонарушении: понятие, формы соучастия и их виды, значение их для дифференциации и индивидуализации уголовной ответственности, эксцесс соучастника, проблемы применения в практической деятельности правоохранительных органов и в судебной практике.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 xml:space="preserve">Проблемы наказаний, применяемых к несовершеннолетним 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Возраст виновного как основания наступления уголовной ответственности: понятия, значение возраста виновного для дифференциации и индивидуализации наказания, проблемы привлечения к уголовной ответственности несовершеннолетних.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Институт уголовного правонарушения: понятие, социально-правовая природа, состав уголов</w:t>
      </w:r>
      <w:bookmarkStart w:id="0" w:name="_GoBack"/>
      <w:bookmarkEnd w:id="0"/>
      <w:r w:rsidRPr="007C3A45">
        <w:rPr>
          <w:sz w:val="24"/>
          <w:szCs w:val="24"/>
          <w:lang w:val="ru-RU"/>
        </w:rPr>
        <w:t>ного правонарушения и их виды, проблемы установления элементов и признаков составов уголовных правонарушений, в практической деятельности правоохранительных органов и в судебной практике.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Изложите свое мнение о состоянии современного уголовного судопроизводства в Республике Казахстан, его изменения и эффективность.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Разумный срок уголовного судопроизводства</w:t>
      </w:r>
      <w:r w:rsidRPr="008D763A">
        <w:rPr>
          <w:sz w:val="24"/>
          <w:szCs w:val="24"/>
          <w:lang w:val="kk-KZ"/>
        </w:rPr>
        <w:t xml:space="preserve"> и </w:t>
      </w:r>
      <w:r w:rsidRPr="007C3A45">
        <w:rPr>
          <w:sz w:val="24"/>
          <w:szCs w:val="24"/>
          <w:lang w:val="ru-RU"/>
        </w:rPr>
        <w:t>характеристик</w:t>
      </w:r>
      <w:r w:rsidRPr="008D763A">
        <w:rPr>
          <w:sz w:val="24"/>
          <w:szCs w:val="24"/>
          <w:lang w:val="kk-KZ"/>
        </w:rPr>
        <w:t>а</w:t>
      </w:r>
      <w:r w:rsidRPr="007C3A45">
        <w:rPr>
          <w:sz w:val="24"/>
          <w:szCs w:val="24"/>
          <w:lang w:val="ru-RU"/>
        </w:rPr>
        <w:t xml:space="preserve"> данному институту.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kk-KZ"/>
        </w:rPr>
        <w:t>Х</w:t>
      </w:r>
      <w:r w:rsidRPr="007C3A45">
        <w:rPr>
          <w:sz w:val="24"/>
          <w:szCs w:val="24"/>
          <w:lang w:val="ru-RU"/>
        </w:rPr>
        <w:t>арактеристик</w:t>
      </w:r>
      <w:r w:rsidRPr="008D763A">
        <w:rPr>
          <w:sz w:val="24"/>
          <w:szCs w:val="24"/>
          <w:lang w:val="kk-KZ"/>
        </w:rPr>
        <w:t>а</w:t>
      </w:r>
      <w:r w:rsidRPr="007C3A45">
        <w:rPr>
          <w:sz w:val="24"/>
          <w:szCs w:val="24"/>
          <w:lang w:val="ru-RU"/>
        </w:rPr>
        <w:t xml:space="preserve"> следственны</w:t>
      </w:r>
      <w:r w:rsidRPr="008D763A">
        <w:rPr>
          <w:sz w:val="24"/>
          <w:szCs w:val="24"/>
          <w:lang w:val="kk-KZ"/>
        </w:rPr>
        <w:t>х</w:t>
      </w:r>
      <w:r w:rsidRPr="007C3A45">
        <w:rPr>
          <w:sz w:val="24"/>
          <w:szCs w:val="24"/>
          <w:lang w:val="ru-RU"/>
        </w:rPr>
        <w:t xml:space="preserve"> ошиб</w:t>
      </w:r>
      <w:r w:rsidRPr="008D763A">
        <w:rPr>
          <w:sz w:val="24"/>
          <w:szCs w:val="24"/>
          <w:lang w:val="kk-KZ"/>
        </w:rPr>
        <w:t>ок</w:t>
      </w:r>
      <w:r w:rsidRPr="007C3A45">
        <w:rPr>
          <w:sz w:val="24"/>
          <w:szCs w:val="24"/>
          <w:lang w:val="ru-RU"/>
        </w:rPr>
        <w:t>, возникающи</w:t>
      </w:r>
      <w:r w:rsidRPr="008D763A">
        <w:rPr>
          <w:sz w:val="24"/>
          <w:szCs w:val="24"/>
          <w:lang w:val="kk-KZ"/>
        </w:rPr>
        <w:t>х</w:t>
      </w:r>
      <w:r w:rsidRPr="007C3A45">
        <w:rPr>
          <w:sz w:val="24"/>
          <w:szCs w:val="24"/>
          <w:lang w:val="ru-RU"/>
        </w:rPr>
        <w:t xml:space="preserve"> в ходе досудебного расследования: причины и условия их возникновения.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kk-KZ"/>
        </w:rPr>
      </w:pPr>
      <w:r w:rsidRPr="008D763A">
        <w:rPr>
          <w:sz w:val="24"/>
          <w:szCs w:val="24"/>
          <w:lang w:val="kk-KZ"/>
        </w:rPr>
        <w:t>Х</w:t>
      </w:r>
      <w:r w:rsidRPr="007C3A45">
        <w:rPr>
          <w:sz w:val="24"/>
          <w:szCs w:val="24"/>
          <w:lang w:val="ru-RU"/>
        </w:rPr>
        <w:t>арактеристик</w:t>
      </w:r>
      <w:r w:rsidRPr="008D763A">
        <w:rPr>
          <w:sz w:val="24"/>
          <w:szCs w:val="24"/>
          <w:lang w:val="kk-KZ"/>
        </w:rPr>
        <w:t>а</w:t>
      </w:r>
      <w:r w:rsidRPr="007C3A45">
        <w:rPr>
          <w:sz w:val="24"/>
          <w:szCs w:val="24"/>
          <w:lang w:val="ru-RU"/>
        </w:rPr>
        <w:t xml:space="preserve"> уголовно-процессуальны</w:t>
      </w:r>
      <w:r w:rsidRPr="008D763A">
        <w:rPr>
          <w:sz w:val="24"/>
          <w:szCs w:val="24"/>
          <w:lang w:val="kk-KZ"/>
        </w:rPr>
        <w:t>х</w:t>
      </w:r>
      <w:r w:rsidRPr="007C3A45">
        <w:rPr>
          <w:sz w:val="24"/>
          <w:szCs w:val="24"/>
          <w:lang w:val="ru-RU"/>
        </w:rPr>
        <w:t xml:space="preserve"> акт</w:t>
      </w:r>
      <w:r w:rsidRPr="008D763A">
        <w:rPr>
          <w:sz w:val="24"/>
          <w:szCs w:val="24"/>
          <w:lang w:val="kk-KZ"/>
        </w:rPr>
        <w:t>ов</w:t>
      </w:r>
      <w:r w:rsidRPr="007C3A45">
        <w:rPr>
          <w:sz w:val="24"/>
          <w:szCs w:val="24"/>
          <w:lang w:val="ru-RU"/>
        </w:rPr>
        <w:t xml:space="preserve"> выносимы</w:t>
      </w:r>
      <w:r w:rsidRPr="008D763A">
        <w:rPr>
          <w:sz w:val="24"/>
          <w:szCs w:val="24"/>
          <w:lang w:val="kk-KZ"/>
        </w:rPr>
        <w:t>х</w:t>
      </w:r>
      <w:r w:rsidRPr="007C3A45">
        <w:rPr>
          <w:sz w:val="24"/>
          <w:szCs w:val="24"/>
          <w:lang w:val="ru-RU"/>
        </w:rPr>
        <w:t xml:space="preserve"> в ходе досудебного расследования.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kk-KZ"/>
        </w:rPr>
        <w:t>П</w:t>
      </w:r>
      <w:r w:rsidRPr="007C3A45">
        <w:rPr>
          <w:sz w:val="24"/>
          <w:szCs w:val="24"/>
          <w:lang w:val="ru-RU"/>
        </w:rPr>
        <w:t>роблемы формирования доказательств следователем с использованием специальных познаний и технических средств.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1"/>
          <w:szCs w:val="21"/>
          <w:shd w:val="clear" w:color="auto" w:fill="FFFFFF"/>
          <w:lang w:val="ru-RU"/>
        </w:rPr>
      </w:pPr>
      <w:r w:rsidRPr="007C3A45">
        <w:rPr>
          <w:sz w:val="24"/>
          <w:szCs w:val="24"/>
          <w:shd w:val="clear" w:color="auto" w:fill="FFFFFF"/>
          <w:lang w:val="ru-RU"/>
        </w:rPr>
        <w:t>Дискуссия о понятии юридической ответственности</w:t>
      </w:r>
      <w:r w:rsidRPr="007C3A45">
        <w:rPr>
          <w:rFonts w:ascii="Arial" w:hAnsi="Arial" w:cs="Arial"/>
          <w:sz w:val="21"/>
          <w:szCs w:val="21"/>
          <w:shd w:val="clear" w:color="auto" w:fill="FFFFFF"/>
          <w:lang w:val="ru-RU"/>
        </w:rPr>
        <w:t>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Реализация права: понятие и формы 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Применение права: содержание и значение. Акты применения права. Теоретические и практические вопросы и проблемы правоприменительной деятельности.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Стадии применения норм права 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Акты применения норм права: понятие и виды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Пробелы в праве: понятие и способы их устранения и преодоления 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Юридические коллизии и способы их разрешения.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Юридическая практика: понятие, функции, структура.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Понятие и виды  юридической  техники.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Средства юридической техники: юридические конструкции, правовые презумпции, фикции, аксиомы и символы.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Понятие и необходимость толкования норм права.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Способы (приемы) толкования правовых норм.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Виды толкования норм права по субъектам и объему.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Акты толкования норм права: понятие, признаки и виды 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Правовое сознание: понятие, виды и функции 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Правовая культура: понятие, структура и функции.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Правовой нигилизм и идеализм: понятие, сущность и формы проявления.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Правовое воспитание личности: понятие, задачи, система.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 xml:space="preserve">Понятие законности, гарантии и методы ее обеспечения 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Юридические факты, которые зависят от воли и сознания людей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Основные пути укрепления законности, правопорядка и дисциплины.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7C3A45">
        <w:rPr>
          <w:sz w:val="24"/>
          <w:szCs w:val="24"/>
          <w:lang w:val="ru-RU"/>
        </w:rPr>
        <w:t>Понятие правомерного поведения, его виды.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Понятие правонарушения, его признаки. Причины правонарушений и пути их устранения.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lastRenderedPageBreak/>
        <w:t xml:space="preserve">Юридический состав правонарушений 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Понятие и виды юридической ответственности. Принципы, цели и функции юридической ответственности.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Легитимность государственной власти: понятие, виды (типы), способы обеспечения.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shd w:val="clear" w:color="auto" w:fill="FFFFFF"/>
          <w:lang w:val="ru-RU"/>
        </w:rPr>
      </w:pPr>
      <w:r w:rsidRPr="007C3A45">
        <w:rPr>
          <w:sz w:val="24"/>
          <w:szCs w:val="24"/>
          <w:shd w:val="clear" w:color="auto" w:fill="FFFFFF"/>
          <w:lang w:val="ru-RU"/>
        </w:rPr>
        <w:t>Международное право и его роль в становлении национальных правовых систем.</w:t>
      </w:r>
    </w:p>
    <w:p w:rsidR="005D3207" w:rsidRPr="005D3207" w:rsidRDefault="005D3207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hanging="720"/>
        <w:jc w:val="both"/>
        <w:rPr>
          <w:rFonts w:ascii="Arial" w:hAnsi="Arial" w:cs="Arial"/>
          <w:sz w:val="21"/>
          <w:szCs w:val="21"/>
          <w:shd w:val="clear" w:color="auto" w:fill="FFFFFF"/>
          <w:lang w:val="ru-RU"/>
        </w:rPr>
      </w:pPr>
      <w:r w:rsidRPr="005D3207">
        <w:rPr>
          <w:sz w:val="24"/>
          <w:szCs w:val="24"/>
          <w:lang w:val="ru-RU"/>
        </w:rPr>
        <w:t>Цивилизационный подход в определении государств</w:t>
      </w:r>
    </w:p>
    <w:p w:rsidR="00727079" w:rsidRPr="005D3207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hanging="720"/>
        <w:jc w:val="both"/>
        <w:rPr>
          <w:rFonts w:ascii="Arial" w:hAnsi="Arial" w:cs="Arial"/>
          <w:sz w:val="21"/>
          <w:szCs w:val="21"/>
          <w:shd w:val="clear" w:color="auto" w:fill="FFFFFF"/>
          <w:lang w:val="ru-RU"/>
        </w:rPr>
      </w:pPr>
      <w:r w:rsidRPr="005D3207">
        <w:rPr>
          <w:sz w:val="24"/>
          <w:szCs w:val="24"/>
          <w:shd w:val="clear" w:color="auto" w:fill="FFFFFF"/>
          <w:lang w:val="ru-RU"/>
        </w:rPr>
        <w:t>Казахстан  в постсоветский период: проблема его сущности, функций и формы</w:t>
      </w:r>
      <w:r w:rsidRPr="005D3207">
        <w:rPr>
          <w:rFonts w:ascii="Arial" w:hAnsi="Arial" w:cs="Arial"/>
          <w:sz w:val="21"/>
          <w:szCs w:val="21"/>
          <w:shd w:val="clear" w:color="auto" w:fill="FFFFFF"/>
          <w:lang w:val="ru-RU"/>
        </w:rPr>
        <w:t>.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 xml:space="preserve">Понятие реализации права 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>Проблема понятия политической системы общества.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C3A45">
        <w:rPr>
          <w:sz w:val="24"/>
          <w:szCs w:val="24"/>
          <w:lang w:val="ru-RU"/>
        </w:rPr>
        <w:t xml:space="preserve">Юридические гарантии прав и свобод человека и гражданина </w:t>
      </w:r>
    </w:p>
    <w:p w:rsidR="00727079" w:rsidRPr="008D763A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8D763A">
        <w:rPr>
          <w:sz w:val="24"/>
          <w:szCs w:val="24"/>
        </w:rPr>
        <w:t xml:space="preserve">Правомерное поведение  понятие и виды </w:t>
      </w:r>
    </w:p>
    <w:p w:rsidR="00727079" w:rsidRPr="007C3A45" w:rsidRDefault="00727079" w:rsidP="001F3005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snapToGrid w:val="0"/>
          <w:sz w:val="24"/>
          <w:szCs w:val="24"/>
          <w:lang w:val="ru-RU"/>
        </w:rPr>
      </w:pPr>
      <w:r w:rsidRPr="007C3A45">
        <w:rPr>
          <w:snapToGrid w:val="0"/>
          <w:sz w:val="24"/>
          <w:szCs w:val="24"/>
          <w:lang w:val="ru-RU"/>
        </w:rPr>
        <w:t>Правовая идеология и правовая психология как структурные элементы правового сознания</w:t>
      </w:r>
    </w:p>
    <w:p w:rsidR="00727079" w:rsidRPr="00727079" w:rsidRDefault="00727079" w:rsidP="001F300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079" w:rsidRPr="00727079" w:rsidRDefault="00727079" w:rsidP="001F3005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27079" w:rsidRPr="00727079" w:rsidRDefault="00727079" w:rsidP="001F3005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27079" w:rsidRPr="00727079" w:rsidRDefault="00727079" w:rsidP="001F3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2356F" w:rsidRDefault="00C2356F" w:rsidP="001F300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1F300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1F300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Default="007C3A4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F3005" w:rsidRDefault="001F300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F3005" w:rsidRDefault="001F3005" w:rsidP="00727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C3A45" w:rsidRPr="007C3A45" w:rsidRDefault="007C3A45" w:rsidP="007C3A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A45"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</w:t>
      </w:r>
      <w:r w:rsidR="00CE0BA9">
        <w:rPr>
          <w:rFonts w:ascii="Times New Roman" w:hAnsi="Times New Roman" w:cs="Times New Roman"/>
          <w:b/>
          <w:sz w:val="24"/>
          <w:szCs w:val="24"/>
        </w:rPr>
        <w:t>:</w:t>
      </w:r>
    </w:p>
    <w:p w:rsidR="007C3A45" w:rsidRPr="007C3A45" w:rsidRDefault="007C3A45" w:rsidP="007C3A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A45">
        <w:rPr>
          <w:rFonts w:ascii="Times New Roman" w:hAnsi="Times New Roman" w:cs="Times New Roman"/>
          <w:b/>
          <w:sz w:val="24"/>
          <w:szCs w:val="24"/>
        </w:rPr>
        <w:t>по дисциплине «Современные проблемы общей теории права»</w:t>
      </w:r>
    </w:p>
    <w:p w:rsidR="007C3A45" w:rsidRPr="007C3A45" w:rsidRDefault="007C3A45" w:rsidP="007C3A45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Марченко М.Н. Государство и право в условиях глобализации. М., 2009.</w:t>
      </w:r>
    </w:p>
    <w:p w:rsidR="007C3A45" w:rsidRPr="007C3A45" w:rsidRDefault="007C3A45" w:rsidP="007C3A45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Марченко М.Н. Источники права. М., 2006</w:t>
      </w:r>
    </w:p>
    <w:p w:rsidR="007C3A45" w:rsidRPr="007C3A45" w:rsidRDefault="007C3A45" w:rsidP="007C3A45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Марченко М.Н. Правовые системы современного мира. М., 2001</w:t>
      </w:r>
    </w:p>
    <w:p w:rsidR="007C3A45" w:rsidRPr="007C3A45" w:rsidRDefault="007C3A45" w:rsidP="007C3A45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ЛейстО.Э. Сущность права. Проблемы теории и философии права. М., 2002</w:t>
      </w:r>
    </w:p>
    <w:p w:rsidR="007C3A45" w:rsidRPr="007C3A45" w:rsidRDefault="007C3A45" w:rsidP="007C3A45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Липинский Д.А. Проблемы юридической ответственности. СПб.,</w:t>
      </w:r>
    </w:p>
    <w:p w:rsidR="007C3A45" w:rsidRPr="007C3A45" w:rsidRDefault="007C3A45" w:rsidP="007C3A45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2004.</w:t>
      </w:r>
    </w:p>
    <w:p w:rsidR="007C3A45" w:rsidRPr="007C3A45" w:rsidRDefault="007C3A45" w:rsidP="007C3A45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Зивс С.Л. Источники права. М., 1981</w:t>
      </w:r>
    </w:p>
    <w:p w:rsidR="007C3A45" w:rsidRPr="007C3A45" w:rsidRDefault="007C3A45" w:rsidP="007C3A45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Давид Р., Жоффре-Спинози К. Основные правовые системы современности: пер. с фр. В.А. Туманова. М., 2</w:t>
      </w:r>
    </w:p>
    <w:p w:rsidR="007C3A45" w:rsidRPr="007C3A45" w:rsidRDefault="007C3A45" w:rsidP="007C3A45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Витрук Н.В. Общая теория юридической ответственности. М.: Норма, 2009</w:t>
      </w:r>
    </w:p>
    <w:p w:rsidR="007C3A45" w:rsidRPr="007C3A45" w:rsidRDefault="007C3A45" w:rsidP="007C3A45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Лукашева Е.А. Право, мораль, личность. М., 1986</w:t>
      </w:r>
    </w:p>
    <w:p w:rsidR="007C3A45" w:rsidRPr="007C3A45" w:rsidRDefault="007C3A45" w:rsidP="007C3A45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Малиновский А.А. Злоупотребление правом (основы концепции). М., 2000</w:t>
      </w:r>
    </w:p>
    <w:p w:rsidR="001F3005" w:rsidRDefault="001F3005" w:rsidP="007C3A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A45" w:rsidRPr="007C3A45" w:rsidRDefault="007C3A45" w:rsidP="007C3A45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C3A45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Pr="007C3A45">
        <w:rPr>
          <w:rFonts w:ascii="Times New Roman" w:hAnsi="Times New Roman" w:cs="Times New Roman"/>
          <w:b/>
          <w:bCs/>
          <w:sz w:val="24"/>
          <w:szCs w:val="24"/>
          <w:lang w:val="kk-KZ"/>
        </w:rPr>
        <w:t>Актуальные проблемы правоприминительной практики уголовного и уголовно-процессуального законодательства</w:t>
      </w:r>
      <w:r w:rsidRPr="007C3A45">
        <w:rPr>
          <w:rFonts w:ascii="Times New Roman" w:hAnsi="Times New Roman" w:cs="Times New Roman"/>
          <w:b/>
          <w:sz w:val="24"/>
          <w:szCs w:val="24"/>
        </w:rPr>
        <w:t>»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Конституция Республики Казахстан.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 xml:space="preserve">Концепции правовой политики Республики Казахстан на период с 2010 </w:t>
      </w:r>
      <w:r w:rsidRPr="007C3A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 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 xml:space="preserve">2020 года, утверждена Указом Президента РК 24 августа </w:t>
      </w:r>
      <w:smartTag w:uri="urn:schemas-microsoft-com:office:smarttags" w:element="metricconverter">
        <w:smartTagPr>
          <w:attr w:name="ProductID" w:val="2009 г"/>
        </w:smartTagPr>
        <w:r w:rsidRPr="007C3A45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7C3A45">
        <w:rPr>
          <w:rFonts w:ascii="Times New Roman" w:hAnsi="Times New Roman" w:cs="Times New Roman"/>
          <w:color w:val="000000"/>
          <w:sz w:val="24"/>
          <w:szCs w:val="24"/>
        </w:rPr>
        <w:t>. № 858.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Уголовно-процессуальный кодекс Республики Казахстан от 4 июля 2014 года № 231-V (с изменениями и дополнениями по состоянию на 30.12.2016 г.)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Уголовный кодекс Республики Казахстан от 3 июля 2014 года № 226-V (с изменениями и дополнениями по состоянию на 22.12.2016 г.)</w:t>
      </w:r>
    </w:p>
    <w:p w:rsidR="007C3A45" w:rsidRPr="007C3A45" w:rsidRDefault="007C3A45" w:rsidP="007C3A45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Style w:val="a7"/>
          <w:rFonts w:ascii="Times New Roman" w:hAnsi="Times New Roman" w:cs="Times New Roman"/>
          <w:b w:val="0"/>
          <w:sz w:val="24"/>
          <w:szCs w:val="24"/>
        </w:rPr>
        <w:t>Конституционный закон Республики Казахстан от 25 декабря 2000 года № 132-II О судебной системе и статусе судей Республики Казахстан(с изменениями и дополнениями по состоянию на 04.12.2020 г.)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Закон Республики Казахстан от 18 ноября 2015 года № 410-V «О противодействии коррупции» (с изменениями и дополнениями по состоянию на 30.11.2016 г.)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Закон Республики Казахстан от 21 декабря 1995 года № 2709 «О Прокуратуре» (с изменениями и дополнениями по состоянию на 06.04.2016 г.)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Закон Республики Казахстан от 23 апреля 2014 года № 199-V «Об органах внутренних дел Республики Казахстан» (с изменениями и дополнениями по состоянию на 30.12.2016 г.)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Закон Республики Казахстан от 15 сентября 1994 года № 154-XIII «Об оперативно-розыскной деятельности» (с изменениями и дополнениями по состоянию на 22.12.2016 г.)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Закон Республики Казахстан от 7 июля 1997 года № 150-1 «О судебных приставах» (с изменениями и дополнениями по состоянию на 29.09.2014 г.)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Закон Республики Казахстан от 20 января 2010 года № 240-IV «О судебно-экспертной деятельности в Республике Казахстан» (с изменениями и дополнениями по состоянию на 29.12.2014 г.)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 xml:space="preserve">Всеобщая Декларация прав человека. Утверждена и провозглашена ГА ООН  10 декабря </w:t>
      </w:r>
      <w:smartTag w:uri="urn:schemas-microsoft-com:office:smarttags" w:element="metricconverter">
        <w:smartTagPr>
          <w:attr w:name="ProductID" w:val="1948 г"/>
        </w:smartTagPr>
        <w:r w:rsidRPr="007C3A45">
          <w:rPr>
            <w:rFonts w:ascii="Times New Roman" w:hAnsi="Times New Roman" w:cs="Times New Roman"/>
            <w:color w:val="000000"/>
            <w:sz w:val="24"/>
            <w:szCs w:val="24"/>
          </w:rPr>
          <w:t>1948 г</w:t>
        </w:r>
      </w:smartTag>
      <w:r w:rsidRPr="007C3A4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 xml:space="preserve">Международный пакт о гражданских и политических правах. Принят ГА ООН 19 декабря </w:t>
      </w:r>
      <w:smartTag w:uri="urn:schemas-microsoft-com:office:smarttags" w:element="metricconverter">
        <w:smartTagPr>
          <w:attr w:name="ProductID" w:val="1966 г"/>
        </w:smartTagPr>
        <w:r w:rsidRPr="007C3A45">
          <w:rPr>
            <w:rFonts w:ascii="Times New Roman" w:hAnsi="Times New Roman" w:cs="Times New Roman"/>
            <w:color w:val="000000"/>
            <w:sz w:val="24"/>
            <w:szCs w:val="24"/>
          </w:rPr>
          <w:t>1966 г</w:t>
        </w:r>
      </w:smartTag>
      <w:r w:rsidRPr="007C3A4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 xml:space="preserve">Конвенция  против пыток и других жестоких, бесчеловечных или унижающих достоинство видов обращения и наказания. Принята ГА ООН 19 декабря </w:t>
      </w:r>
      <w:smartTag w:uri="urn:schemas-microsoft-com:office:smarttags" w:element="metricconverter">
        <w:smartTagPr>
          <w:attr w:name="ProductID" w:val="1984 г"/>
        </w:smartTagPr>
        <w:r w:rsidRPr="007C3A45">
          <w:rPr>
            <w:rFonts w:ascii="Times New Roman" w:hAnsi="Times New Roman" w:cs="Times New Roman"/>
            <w:color w:val="000000"/>
            <w:sz w:val="24"/>
            <w:szCs w:val="24"/>
          </w:rPr>
          <w:t>1984 г</w:t>
        </w:r>
      </w:smartTag>
      <w:r w:rsidRPr="007C3A4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 xml:space="preserve">Минимальные стандартные правила ООН, касающихся отправления правосудия в отношении несовершеннолетних (Пекинские правила). Принята ГА ООН 10 декабря </w:t>
      </w:r>
      <w:smartTag w:uri="urn:schemas-microsoft-com:office:smarttags" w:element="metricconverter">
        <w:smartTagPr>
          <w:attr w:name="ProductID" w:val="1985 г"/>
        </w:smartTagPr>
        <w:r w:rsidRPr="007C3A45">
          <w:rPr>
            <w:rFonts w:ascii="Times New Roman" w:hAnsi="Times New Roman" w:cs="Times New Roman"/>
            <w:color w:val="000000"/>
            <w:sz w:val="24"/>
            <w:szCs w:val="24"/>
          </w:rPr>
          <w:t>1985 г</w:t>
        </w:r>
      </w:smartTag>
      <w:r w:rsidRPr="007C3A4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 xml:space="preserve">Свод принципов защита всех лиц, подвергаемых задержанию или заключению в какой бы то ни было форме. Принят ГА ООН 9 декабря </w:t>
      </w:r>
      <w:smartTag w:uri="urn:schemas-microsoft-com:office:smarttags" w:element="metricconverter">
        <w:smartTagPr>
          <w:attr w:name="ProductID" w:val="1988 г"/>
        </w:smartTagPr>
        <w:r w:rsidRPr="007C3A45">
          <w:rPr>
            <w:rFonts w:ascii="Times New Roman" w:hAnsi="Times New Roman" w:cs="Times New Roman"/>
            <w:color w:val="000000"/>
            <w:sz w:val="24"/>
            <w:szCs w:val="24"/>
          </w:rPr>
          <w:t>1988 г</w:t>
        </w:r>
      </w:smartTag>
      <w:r w:rsidRPr="007C3A4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 xml:space="preserve">Минимальные стандартные правила ООН для мер пресечения, не связанных с лишением свободы (Токийские правила). Принята ГА ООН в декабре </w:t>
      </w:r>
      <w:smartTag w:uri="urn:schemas-microsoft-com:office:smarttags" w:element="metricconverter">
        <w:smartTagPr>
          <w:attr w:name="ProductID" w:val="1990 г"/>
        </w:smartTagPr>
        <w:r w:rsidRPr="007C3A45">
          <w:rPr>
            <w:rFonts w:ascii="Times New Roman" w:hAnsi="Times New Roman" w:cs="Times New Roman"/>
            <w:color w:val="000000"/>
            <w:sz w:val="24"/>
            <w:szCs w:val="24"/>
          </w:rPr>
          <w:t>1990 г</w:t>
        </w:r>
      </w:smartTag>
      <w:r w:rsidRPr="007C3A4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C3A45" w:rsidRPr="007C3A45" w:rsidRDefault="007C3A45" w:rsidP="007C3A45">
      <w:pPr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Основные принципы, касающиеся роли юристов. Принята ГА ООН в декабре 1990г.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Конвенция   о   правовой   помощи   и   правовых   отношениях   по   гражданским, семейным и уголовным делам, принятая в Кишиневе 7 октября 2002 года (Закон РК от 10 марта 2004 года №531).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C3A45">
        <w:rPr>
          <w:rFonts w:ascii="Times New Roman" w:hAnsi="Times New Roman" w:cs="Times New Roman"/>
          <w:snapToGrid w:val="0"/>
          <w:sz w:val="24"/>
          <w:szCs w:val="24"/>
        </w:rPr>
        <w:t>Абдиканов Н.А. Организация главного судебного разбирательства по уголовным делам в Республике Казахстан. Учебное пособие. – Алматы, 2001.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 xml:space="preserve">Баишев  Ж.Н.  Общие   принципы  исламского  права,  теория  доказательств  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и 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система наказания. - Алматы: Жет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і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жаргы, 1996.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Бойцов А.И. Действие уголовного закона во времени и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в п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ространстве.- СПб, 1995.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Бородин СВ. Преступления против жизни: Учебное пособие-. М., 2001.</w:t>
      </w:r>
    </w:p>
    <w:p w:rsidR="007C3A45" w:rsidRPr="007C3A45" w:rsidRDefault="007C3A45" w:rsidP="007C3A45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Брайнин Я.М. Уголовный закон и его применение М., 1967</w:t>
      </w:r>
    </w:p>
    <w:p w:rsidR="007C3A45" w:rsidRPr="007C3A45" w:rsidRDefault="007C3A45" w:rsidP="007C3A45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Джекебаев У.С. Соучастие в преступлении: криминология и уголовно-правовые проблемы А.-А. 1981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Доспулов Г.Г. Оптимизация предварительного следствия. - Алма-Ата, 1984.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Ережепов   Н.Л.   Наз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начение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 xml:space="preserve">   главного   судебного   разбиратель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ст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ва:   вопросы,решения, перспективы. Алматы, 2003.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Жалыбин СМ. Правовое положение адвоката в уголовном судопроизводстве. Алматы. 1998.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Журс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и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мбаев С.К. Прокурорский надзор в Казахстане. Алматы, 2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00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3.</w:t>
      </w:r>
    </w:p>
    <w:p w:rsidR="007C3A45" w:rsidRPr="007C3A45" w:rsidRDefault="007C3A45" w:rsidP="007C3A45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Кадников Н.Г. Квалификация преступлений и вопросы судебного толкования. Теория и практика: учебное пособие. - М.: Норма, 2003. -143 с. 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Канафин   Д.К.    Гарантии    прав   личности   в   уголовном   судопроизводстве:Монография. - Алматы, 2005.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Капсалямов К.Ж. Уголовно-процессуальное принуждение: гарантии, принципыреализации.  Ас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тана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: Фолиант, 2001.</w:t>
      </w:r>
    </w:p>
    <w:p w:rsidR="007C3A45" w:rsidRPr="007C3A45" w:rsidRDefault="007C3A45" w:rsidP="007C3A45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Карпец И.И. Наказание, Социальные, правовые и криминологические проблемы. М., 1973.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Когамов     М.Ч.,     Предупредительная     деятельность     следователя     и     ееэффективность: Учебное пособие. - Караганда, 1986.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90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Когамов М.Ч. Комментарии к Уголовно-процессуальному кодекс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у 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РеспубликиКазахстан. Общая и Особенная части. А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л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маты: Жет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і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жаргы, 2008.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90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Когамов М.Ч. Предварительное расследование уголовных дел в РК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 xml:space="preserve"> Монография. Алматы: АянЭдет, 1998.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C3A45">
        <w:rPr>
          <w:rFonts w:ascii="Times New Roman" w:hAnsi="Times New Roman" w:cs="Times New Roman"/>
          <w:snapToGrid w:val="0"/>
          <w:sz w:val="24"/>
          <w:szCs w:val="24"/>
        </w:rPr>
        <w:t>Мами К. Становление и развитие судебной власти в Республике Казахстан.  Астана: Елорда, 2001.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6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Махов В. П., Пешков М. А. Уголовный процесс США (досудебные стадии).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br/>
        <w:t>Учебное пособие. - М.: ЗАО «Бизнес-школа «Интел-Синтез». 1998.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6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Н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ургали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е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в Б.М. Организованная преступная деятельность (угол</w:t>
      </w:r>
      <w:r w:rsidRPr="007C3A45">
        <w:rPr>
          <w:rFonts w:ascii="Times New Roman" w:hAnsi="Times New Roman" w:cs="Times New Roman"/>
          <w:color w:val="000000"/>
          <w:sz w:val="24"/>
          <w:szCs w:val="24"/>
          <w:lang w:val="kk-KZ"/>
        </w:rPr>
        <w:t>овно</w:t>
      </w:r>
      <w:r w:rsidRPr="007C3A45">
        <w:rPr>
          <w:rFonts w:ascii="Times New Roman" w:hAnsi="Times New Roman" w:cs="Times New Roman"/>
          <w:color w:val="000000"/>
          <w:sz w:val="24"/>
          <w:szCs w:val="24"/>
        </w:rPr>
        <w:t>-правовые, процессуальные и криминалистические аспекты). - Караганда: КВШ ГСК РК, 1997.</w:t>
      </w:r>
    </w:p>
    <w:p w:rsidR="007C3A45" w:rsidRPr="007C3A45" w:rsidRDefault="007C3A45" w:rsidP="007C3A45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Оспанов С.Д. Взаимодействи</w:t>
      </w:r>
      <w:r w:rsidRPr="007C3A45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7C3A45">
        <w:rPr>
          <w:rFonts w:ascii="Times New Roman" w:hAnsi="Times New Roman" w:cs="Times New Roman"/>
          <w:sz w:val="24"/>
          <w:szCs w:val="24"/>
        </w:rPr>
        <w:t xml:space="preserve"> следователя с органами дознания. Учебное пособие. – Караганда, 1992.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6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Рахметуллин   А.Д.   Юрченко   Р.Н.   Рассмотрение  доказательств   в   уголовномпроцессе. Алматы. 2005.</w:t>
      </w:r>
    </w:p>
    <w:p w:rsidR="007C3A45" w:rsidRPr="007C3A45" w:rsidRDefault="007C3A45" w:rsidP="007C3A45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color w:val="000000"/>
          <w:sz w:val="24"/>
          <w:szCs w:val="24"/>
        </w:rPr>
        <w:t>Сысалов  М.П.  Оперативно-розыскная  деятельность  в  Республике Казахстан.Учебное пособие. - Алматы, 2002.</w:t>
      </w:r>
    </w:p>
    <w:p w:rsidR="007C3A45" w:rsidRPr="007C3A45" w:rsidRDefault="007C3A45" w:rsidP="007C3A45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Толеубеков Б.Х., Капсалямов К.Ш., Шнарбаев Б.К. , Бекишев Д.К. Уголовно- процессуальное право Республики Казахстан. Часть особенная. Досудебные Стадии. - Алматы: Данекер, 2001.</w:t>
      </w:r>
    </w:p>
    <w:p w:rsidR="007C3A45" w:rsidRPr="007C3A45" w:rsidRDefault="007C3A45" w:rsidP="007C3A45">
      <w:pPr>
        <w:numPr>
          <w:ilvl w:val="0"/>
          <w:numId w:val="13"/>
        </w:numPr>
        <w:tabs>
          <w:tab w:val="num" w:pos="0"/>
          <w:tab w:val="left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Трайнин А.Н. Общее учение о составе преступления М., 1957</w:t>
      </w:r>
    </w:p>
    <w:p w:rsidR="007C3A45" w:rsidRPr="007C3A45" w:rsidRDefault="007C3A45" w:rsidP="007C3A45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snapToGrid w:val="0"/>
          <w:color w:val="000000"/>
          <w:sz w:val="24"/>
          <w:szCs w:val="24"/>
        </w:rPr>
        <w:t>Уголовное право РК. Общая часть /под ред. И. Рогова, Г. Баймурзина. -2-е изд., испр.и доп. -А.: Жетiжаргы, 2003.</w:t>
      </w:r>
    </w:p>
    <w:p w:rsidR="007C3A45" w:rsidRPr="007C3A45" w:rsidRDefault="007C3A45" w:rsidP="007C3A45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7C3A45">
        <w:rPr>
          <w:rFonts w:ascii="Times New Roman" w:hAnsi="Times New Roman" w:cs="Times New Roman"/>
          <w:snapToGrid w:val="0"/>
          <w:color w:val="000000"/>
          <w:sz w:val="24"/>
          <w:szCs w:val="24"/>
        </w:rPr>
        <w:t>Уголовное право РК. Особенная часть /Под ред. И. Рогова, С. Рахметова. -Алматы: Жетiжаргы, 2003</w:t>
      </w:r>
    </w:p>
    <w:p w:rsidR="007C3A45" w:rsidRPr="007C3A45" w:rsidRDefault="007C3A45" w:rsidP="007C3A45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A45">
        <w:rPr>
          <w:rFonts w:ascii="Times New Roman" w:hAnsi="Times New Roman" w:cs="Times New Roman"/>
          <w:sz w:val="24"/>
          <w:szCs w:val="24"/>
        </w:rPr>
        <w:t>Шнарбаев Б.К. Возбуждение уголовного дела и общие условия предварительного расследования - Алматы: Данекер, 2003.</w:t>
      </w:r>
    </w:p>
    <w:p w:rsidR="007C3A45" w:rsidRPr="007C3A45" w:rsidRDefault="007C3A45" w:rsidP="007C3A45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C3A45">
        <w:rPr>
          <w:rFonts w:ascii="Times New Roman" w:hAnsi="Times New Roman" w:cs="Times New Roman"/>
          <w:sz w:val="24"/>
          <w:szCs w:val="24"/>
        </w:rPr>
        <w:t>Шнарбаев Б.К., Казиканов Т.Т. Механизм возбуждения и расследования уголовного дела: Учебно-практическое пособие. – Костанай, 2007.</w:t>
      </w:r>
    </w:p>
    <w:sectPr w:rsidR="007C3A45" w:rsidRPr="007C3A45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8B4"/>
    <w:multiLevelType w:val="hybridMultilevel"/>
    <w:tmpl w:val="C87A8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126C3"/>
    <w:multiLevelType w:val="hybridMultilevel"/>
    <w:tmpl w:val="9D60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76037"/>
    <w:multiLevelType w:val="multilevel"/>
    <w:tmpl w:val="1770A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E73794"/>
    <w:multiLevelType w:val="hybridMultilevel"/>
    <w:tmpl w:val="0DCEE120"/>
    <w:lvl w:ilvl="0" w:tplc="5476A09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66E0F"/>
    <w:multiLevelType w:val="hybridMultilevel"/>
    <w:tmpl w:val="CD48B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F7189"/>
    <w:multiLevelType w:val="multilevel"/>
    <w:tmpl w:val="EB407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1C7E2B"/>
    <w:multiLevelType w:val="hybridMultilevel"/>
    <w:tmpl w:val="2F5EB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59397F"/>
    <w:multiLevelType w:val="hybridMultilevel"/>
    <w:tmpl w:val="75B87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4D6641"/>
    <w:multiLevelType w:val="multilevel"/>
    <w:tmpl w:val="60CE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121E4F"/>
    <w:multiLevelType w:val="hybridMultilevel"/>
    <w:tmpl w:val="7DA257C0"/>
    <w:lvl w:ilvl="0" w:tplc="068EC40C">
      <w:start w:val="2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6015B11"/>
    <w:multiLevelType w:val="multilevel"/>
    <w:tmpl w:val="CA0A7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3"/>
  </w:num>
  <w:num w:numId="10">
    <w:abstractNumId w:val="4"/>
  </w:num>
  <w:num w:numId="11">
    <w:abstractNumId w:val="1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10"/>
  <w:displayHorizontalDrawingGridEvery w:val="2"/>
  <w:characterSpacingControl w:val="doNotCompress"/>
  <w:compat>
    <w:useFELayout/>
  </w:compat>
  <w:rsids>
    <w:rsidRoot w:val="00016678"/>
    <w:rsid w:val="00016678"/>
    <w:rsid w:val="00031E1A"/>
    <w:rsid w:val="000853CB"/>
    <w:rsid w:val="00097EC5"/>
    <w:rsid w:val="000B3C11"/>
    <w:rsid w:val="000E139C"/>
    <w:rsid w:val="000E2402"/>
    <w:rsid w:val="000F71B2"/>
    <w:rsid w:val="00126A38"/>
    <w:rsid w:val="0013328D"/>
    <w:rsid w:val="0013541A"/>
    <w:rsid w:val="00146E70"/>
    <w:rsid w:val="00163404"/>
    <w:rsid w:val="00177C5E"/>
    <w:rsid w:val="001F3005"/>
    <w:rsid w:val="00212003"/>
    <w:rsid w:val="002130BF"/>
    <w:rsid w:val="0021333A"/>
    <w:rsid w:val="0021731C"/>
    <w:rsid w:val="00220DCD"/>
    <w:rsid w:val="00221193"/>
    <w:rsid w:val="002568BF"/>
    <w:rsid w:val="002A0E6E"/>
    <w:rsid w:val="002F232F"/>
    <w:rsid w:val="00311F7E"/>
    <w:rsid w:val="00376FFA"/>
    <w:rsid w:val="00377144"/>
    <w:rsid w:val="00383AB8"/>
    <w:rsid w:val="003A0363"/>
    <w:rsid w:val="003A2443"/>
    <w:rsid w:val="003A2FF9"/>
    <w:rsid w:val="003C60E8"/>
    <w:rsid w:val="003D339A"/>
    <w:rsid w:val="003E3CD6"/>
    <w:rsid w:val="00422DC7"/>
    <w:rsid w:val="00494798"/>
    <w:rsid w:val="004C2AA2"/>
    <w:rsid w:val="004D2732"/>
    <w:rsid w:val="004F66C7"/>
    <w:rsid w:val="00525178"/>
    <w:rsid w:val="00532FB4"/>
    <w:rsid w:val="00545EB2"/>
    <w:rsid w:val="00547984"/>
    <w:rsid w:val="00547CB0"/>
    <w:rsid w:val="00597322"/>
    <w:rsid w:val="005C2B17"/>
    <w:rsid w:val="005C3095"/>
    <w:rsid w:val="005D3207"/>
    <w:rsid w:val="005D5701"/>
    <w:rsid w:val="005D6029"/>
    <w:rsid w:val="005E02F6"/>
    <w:rsid w:val="0063494A"/>
    <w:rsid w:val="00635F5D"/>
    <w:rsid w:val="00637F8C"/>
    <w:rsid w:val="00640F9F"/>
    <w:rsid w:val="006847D3"/>
    <w:rsid w:val="006957A1"/>
    <w:rsid w:val="006B295B"/>
    <w:rsid w:val="006C3886"/>
    <w:rsid w:val="006C43CF"/>
    <w:rsid w:val="006D1A34"/>
    <w:rsid w:val="00727079"/>
    <w:rsid w:val="00740FFA"/>
    <w:rsid w:val="007A7241"/>
    <w:rsid w:val="007C0437"/>
    <w:rsid w:val="007C3A45"/>
    <w:rsid w:val="00881A85"/>
    <w:rsid w:val="00892A82"/>
    <w:rsid w:val="008D2966"/>
    <w:rsid w:val="008D763A"/>
    <w:rsid w:val="008F4DA4"/>
    <w:rsid w:val="008F6F9C"/>
    <w:rsid w:val="00911C32"/>
    <w:rsid w:val="00951262"/>
    <w:rsid w:val="00961AE4"/>
    <w:rsid w:val="00991B93"/>
    <w:rsid w:val="009935CB"/>
    <w:rsid w:val="00993E6E"/>
    <w:rsid w:val="009C01E4"/>
    <w:rsid w:val="009E7BCE"/>
    <w:rsid w:val="00A07AFC"/>
    <w:rsid w:val="00A14F4D"/>
    <w:rsid w:val="00A31B60"/>
    <w:rsid w:val="00A90250"/>
    <w:rsid w:val="00A943DD"/>
    <w:rsid w:val="00AC03E7"/>
    <w:rsid w:val="00AD06CA"/>
    <w:rsid w:val="00AE0845"/>
    <w:rsid w:val="00B05852"/>
    <w:rsid w:val="00B110D8"/>
    <w:rsid w:val="00B20771"/>
    <w:rsid w:val="00B25418"/>
    <w:rsid w:val="00BB7C2C"/>
    <w:rsid w:val="00BE20A3"/>
    <w:rsid w:val="00BF3B2B"/>
    <w:rsid w:val="00C2356F"/>
    <w:rsid w:val="00C2501B"/>
    <w:rsid w:val="00C519C1"/>
    <w:rsid w:val="00C92CA2"/>
    <w:rsid w:val="00CA350F"/>
    <w:rsid w:val="00CE0BA9"/>
    <w:rsid w:val="00CF7505"/>
    <w:rsid w:val="00D25CDC"/>
    <w:rsid w:val="00D57F2B"/>
    <w:rsid w:val="00D86702"/>
    <w:rsid w:val="00D966E9"/>
    <w:rsid w:val="00DC6A69"/>
    <w:rsid w:val="00E07E5E"/>
    <w:rsid w:val="00E1040C"/>
    <w:rsid w:val="00E548C8"/>
    <w:rsid w:val="00E8753A"/>
    <w:rsid w:val="00E8798E"/>
    <w:rsid w:val="00EA78F3"/>
    <w:rsid w:val="00EE6B1D"/>
    <w:rsid w:val="00F21D15"/>
    <w:rsid w:val="00F40708"/>
    <w:rsid w:val="00F51AB4"/>
    <w:rsid w:val="00F672E3"/>
    <w:rsid w:val="00F92651"/>
    <w:rsid w:val="00FA4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37"/>
  </w:style>
  <w:style w:type="paragraph" w:styleId="2">
    <w:name w:val="heading 2"/>
    <w:basedOn w:val="a"/>
    <w:link w:val="20"/>
    <w:uiPriority w:val="9"/>
    <w:qFormat/>
    <w:rsid w:val="00D57F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s1">
    <w:name w:val="s1"/>
    <w:basedOn w:val="a0"/>
    <w:rsid w:val="00A90250"/>
    <w:rPr>
      <w:rFonts w:cs="Times New Roman"/>
    </w:rPr>
  </w:style>
  <w:style w:type="paragraph" w:customStyle="1" w:styleId="msonormalmrcssattr">
    <w:name w:val="msonormal_mr_css_attr"/>
    <w:basedOn w:val="a"/>
    <w:rsid w:val="006B2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6B295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2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25CDC"/>
    <w:rPr>
      <w:b/>
      <w:bCs/>
    </w:rPr>
  </w:style>
  <w:style w:type="paragraph" w:styleId="21">
    <w:name w:val="Body Text 2"/>
    <w:basedOn w:val="a"/>
    <w:link w:val="22"/>
    <w:unhideWhenUsed/>
    <w:rsid w:val="008F4D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F4DA4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57F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3A244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3446</Words>
  <Characters>19643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20</cp:revision>
  <cp:lastPrinted>2021-05-13T04:22:00Z</cp:lastPrinted>
  <dcterms:created xsi:type="dcterms:W3CDTF">2022-06-20T18:23:00Z</dcterms:created>
  <dcterms:modified xsi:type="dcterms:W3CDTF">2023-06-12T10:41:00Z</dcterms:modified>
</cp:coreProperties>
</file>